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8CA9B" w14:textId="444D03B6" w:rsidR="00634A25" w:rsidRPr="00634A25" w:rsidRDefault="00634A25" w:rsidP="00634A25">
      <w:pPr>
        <w:pBdr>
          <w:bottom w:val="single" w:sz="4" w:space="1" w:color="auto"/>
        </w:pBdr>
        <w:tabs>
          <w:tab w:val="right" w:pos="9781"/>
        </w:tabs>
        <w:rPr>
          <w:rFonts w:ascii="Arial" w:eastAsiaTheme="minorEastAsia" w:hAnsi="Arial" w:cs="Arial" w:hint="eastAsia"/>
          <w:b/>
          <w:noProof/>
          <w:sz w:val="24"/>
          <w:szCs w:val="24"/>
          <w:lang w:eastAsia="zh-CN"/>
        </w:rPr>
      </w:pPr>
      <w:r w:rsidRPr="00634A25">
        <w:rPr>
          <w:rFonts w:ascii="Arial" w:hAnsi="Arial" w:cs="Arial"/>
          <w:b/>
          <w:noProof/>
          <w:sz w:val="24"/>
          <w:szCs w:val="24"/>
        </w:rPr>
        <w:t>3GPP SA WG2#173</w:t>
      </w:r>
      <w:r w:rsidRPr="00634A25">
        <w:rPr>
          <w:rFonts w:ascii="Arial" w:hAnsi="Arial" w:cs="Arial"/>
          <w:b/>
          <w:noProof/>
          <w:sz w:val="24"/>
          <w:szCs w:val="24"/>
        </w:rPr>
        <w:tab/>
        <w:t>S2-260</w:t>
      </w:r>
      <w:r w:rsidR="0057006B">
        <w:rPr>
          <w:rFonts w:ascii="Arial" w:eastAsiaTheme="minorEastAsia" w:hAnsi="Arial" w:cs="Arial" w:hint="eastAsia"/>
          <w:b/>
          <w:noProof/>
          <w:sz w:val="24"/>
          <w:szCs w:val="24"/>
          <w:lang w:eastAsia="zh-CN"/>
        </w:rPr>
        <w:t>0895</w:t>
      </w:r>
    </w:p>
    <w:p w14:paraId="2526E21D" w14:textId="1020A257" w:rsidR="002A0CA5" w:rsidRPr="009B1A0D" w:rsidRDefault="00634A25" w:rsidP="00634A25">
      <w:pPr>
        <w:pBdr>
          <w:bottom w:val="single" w:sz="4" w:space="1" w:color="auto"/>
        </w:pBdr>
        <w:tabs>
          <w:tab w:val="right" w:pos="9781"/>
        </w:tabs>
        <w:rPr>
          <w:rFonts w:ascii="Arial" w:hAnsi="Arial" w:cs="Arial"/>
          <w:b/>
          <w:noProof/>
          <w:sz w:val="24"/>
          <w:szCs w:val="24"/>
        </w:rPr>
      </w:pPr>
      <w:r w:rsidRPr="00634A25">
        <w:rPr>
          <w:rFonts w:ascii="Arial" w:hAnsi="Arial" w:cs="Arial"/>
          <w:b/>
          <w:noProof/>
          <w:sz w:val="24"/>
          <w:szCs w:val="24"/>
        </w:rPr>
        <w:t>Goa, India, Feb. 9th – 13th, 2026</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Pr>
          <w:rFonts w:eastAsiaTheme="minorEastAsia" w:hint="eastAsia"/>
          <w:b/>
          <w:noProof/>
          <w:color w:val="3333FF"/>
          <w:szCs w:val="16"/>
          <w:lang w:eastAsia="zh-CN"/>
        </w:rPr>
        <w:t>6</w:t>
      </w:r>
      <w:r w:rsidR="00850949" w:rsidRPr="00DC007E">
        <w:rPr>
          <w:b/>
          <w:noProof/>
          <w:color w:val="3333FF"/>
          <w:szCs w:val="16"/>
        </w:rPr>
        <w:t>0</w:t>
      </w:r>
      <w:r>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6FBB5B08"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F326F">
        <w:rPr>
          <w:rFonts w:ascii="Arial" w:eastAsiaTheme="minorEastAsia" w:hAnsi="Arial" w:cs="Arial" w:hint="eastAsia"/>
          <w:b/>
          <w:lang w:eastAsia="zh-CN"/>
        </w:rPr>
        <w:t>Discovery and selection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74D4477"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0C564F">
        <w:rPr>
          <w:rFonts w:ascii="Arial" w:eastAsiaTheme="minorEastAsia" w:hAnsi="Arial" w:cs="Arial" w:hint="eastAsia"/>
          <w:b/>
          <w:lang w:eastAsia="zh-CN"/>
        </w:rPr>
        <w:t>2</w:t>
      </w:r>
    </w:p>
    <w:p w14:paraId="456D2A75" w14:textId="62C3B3E3"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66D68D2D"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34A25">
        <w:rPr>
          <w:rFonts w:ascii="Arial" w:eastAsiaTheme="minorEastAsia" w:hAnsi="Arial" w:cs="Arial" w:hint="eastAsia"/>
          <w:i/>
          <w:lang w:eastAsia="zh-CN"/>
        </w:rPr>
        <w:t xml:space="preserve">the </w:t>
      </w:r>
      <w:r w:rsidR="00E53D17">
        <w:rPr>
          <w:rFonts w:ascii="Arial" w:eastAsiaTheme="minorEastAsia" w:hAnsi="Arial" w:cs="Arial" w:hint="eastAsia"/>
          <w:i/>
          <w:lang w:eastAsia="zh-CN"/>
        </w:rPr>
        <w:t>d</w:t>
      </w:r>
      <w:r w:rsidR="00E53D17" w:rsidRPr="00E53D17">
        <w:rPr>
          <w:rFonts w:ascii="Arial" w:eastAsiaTheme="minorEastAsia" w:hAnsi="Arial" w:cs="Arial"/>
          <w:i/>
          <w:lang w:eastAsia="zh-CN"/>
        </w:rPr>
        <w:t>iscovery and selection aspects</w:t>
      </w:r>
      <w:r w:rsidR="00634A25">
        <w:rPr>
          <w:rFonts w:ascii="Arial" w:eastAsiaTheme="minorEastAsia" w:hAnsi="Arial" w:cs="Arial" w:hint="eastAsia"/>
          <w:i/>
          <w:lang w:eastAsia="zh-CN"/>
        </w:rPr>
        <w:t xml:space="preserve">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F97ED6">
        <w:rPr>
          <w:rFonts w:ascii="Arial" w:eastAsiaTheme="minorEastAsia" w:hAnsi="Arial" w:cs="Arial" w:hint="eastAsia"/>
          <w:i/>
          <w:lang w:eastAsia="zh-CN"/>
        </w:rPr>
        <w:t>xxx</w:t>
      </w:r>
      <w:r w:rsidR="005525F0" w:rsidRPr="00ED3262">
        <w:rPr>
          <w:rFonts w:ascii="Arial" w:hAnsi="Arial" w:cs="Arial"/>
          <w:i/>
        </w:rPr>
        <w:t>.</w:t>
      </w:r>
    </w:p>
    <w:p w14:paraId="1B52E023" w14:textId="6313E435" w:rsidR="002A67A5" w:rsidRPr="000C564F" w:rsidRDefault="001212D5" w:rsidP="002A67A5">
      <w:pPr>
        <w:pStyle w:val="1"/>
        <w:rPr>
          <w:rFonts w:eastAsiaTheme="minorEastAsia"/>
          <w:lang w:eastAsia="zh-CN"/>
        </w:rPr>
      </w:pPr>
      <w:r w:rsidRPr="009B1A0D">
        <w:t>1</w:t>
      </w:r>
      <w:r w:rsidRPr="009B1A0D">
        <w:tab/>
      </w:r>
      <w:r w:rsidR="000C564F">
        <w:rPr>
          <w:rFonts w:eastAsiaTheme="minorEastAsia" w:hint="eastAsia"/>
          <w:lang w:eastAsia="zh-CN"/>
        </w:rPr>
        <w:t>Introduction</w:t>
      </w:r>
    </w:p>
    <w:p w14:paraId="1DE2F23A" w14:textId="2E9DAC50" w:rsidR="00B87C14" w:rsidRPr="00B87C14" w:rsidRDefault="006F7A0C" w:rsidP="0071031C">
      <w:pPr>
        <w:rPr>
          <w:rFonts w:eastAsiaTheme="minorEastAsia"/>
          <w:color w:val="auto"/>
          <w:lang w:val="en-US" w:eastAsia="zh-CN"/>
        </w:rPr>
      </w:pPr>
      <w:r w:rsidRPr="006F7A0C">
        <w:rPr>
          <w:rFonts w:eastAsiaTheme="minorEastAsia"/>
          <w:color w:val="auto"/>
          <w:lang w:eastAsia="en-US"/>
        </w:rPr>
        <w:t>This</w:t>
      </w:r>
      <w:r>
        <w:rPr>
          <w:rFonts w:eastAsiaTheme="minorEastAsia" w:hint="eastAsia"/>
          <w:color w:val="auto"/>
          <w:lang w:eastAsia="zh-CN"/>
        </w:rPr>
        <w:t xml:space="preserve"> paper proposes</w:t>
      </w:r>
      <w:r w:rsidRPr="006F7A0C">
        <w:rPr>
          <w:rFonts w:eastAsiaTheme="minorEastAsia"/>
          <w:color w:val="auto"/>
          <w:lang w:eastAsia="en-US"/>
        </w:rPr>
        <w:t xml:space="preserve"> the discovery and selection principles and </w:t>
      </w:r>
      <w:r w:rsidR="000C564F">
        <w:rPr>
          <w:rFonts w:eastAsiaTheme="minorEastAsia"/>
          <w:color w:val="auto"/>
          <w:lang w:eastAsia="zh-CN"/>
        </w:rPr>
        <w:t>criteria</w:t>
      </w:r>
      <w:r w:rsidRPr="006F7A0C">
        <w:rPr>
          <w:rFonts w:eastAsiaTheme="minorEastAsia"/>
          <w:color w:val="auto"/>
          <w:lang w:eastAsia="en-US"/>
        </w:rPr>
        <w:t xml:space="preserve"> for the Sensing Function (SF) and the Sensing Entities (SE), specifically gNBs. The aspects described are based on the conclusions agreed for Key Issue #3</w:t>
      </w:r>
      <w:r w:rsidR="00B87C14">
        <w:rPr>
          <w:rFonts w:eastAsiaTheme="minorEastAsia" w:hint="eastAsia"/>
          <w:color w:val="auto"/>
          <w:lang w:val="en-US" w:eastAsia="zh-CN"/>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4CDAE2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F97ED6">
        <w:rPr>
          <w:rFonts w:eastAsiaTheme="minorEastAsia" w:hint="eastAsia"/>
          <w:color w:val="auto"/>
          <w:lang w:eastAsia="zh-CN"/>
        </w:rPr>
        <w:t>xxx</w:t>
      </w:r>
      <w:r w:rsidR="006A41D1" w:rsidRPr="009B1A0D">
        <w:rPr>
          <w:rFonts w:eastAsiaTheme="minorEastAsia"/>
          <w:color w:val="auto"/>
          <w:lang w:eastAsia="en-US"/>
        </w:rPr>
        <w:t>.</w:t>
      </w:r>
    </w:p>
    <w:p w14:paraId="156C15FC" w14:textId="77709CA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4C71EA">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bookmarkStart w:id="1" w:name="_Toc93073650"/>
    </w:p>
    <w:p w14:paraId="28BB8504" w14:textId="3004050C" w:rsidR="00683FDE" w:rsidRPr="00E53D17" w:rsidRDefault="00E53D17" w:rsidP="00683FDE">
      <w:pPr>
        <w:keepNext/>
        <w:keepLines/>
        <w:spacing w:before="180"/>
        <w:ind w:left="1134" w:hanging="1134"/>
        <w:outlineLvl w:val="1"/>
        <w:rPr>
          <w:rFonts w:ascii="Arial" w:eastAsiaTheme="minorEastAsia" w:hAnsi="Arial"/>
          <w:color w:val="auto"/>
          <w:sz w:val="32"/>
          <w:lang w:eastAsia="zh-CN"/>
        </w:rPr>
      </w:pPr>
      <w:bookmarkStart w:id="2" w:name="startOfAnnexes"/>
      <w:bookmarkStart w:id="3" w:name="_Toc193797335"/>
      <w:bookmarkEnd w:id="1"/>
      <w:bookmarkEnd w:id="2"/>
      <w:r>
        <w:rPr>
          <w:rFonts w:ascii="Arial" w:eastAsiaTheme="minorEastAsia" w:hAnsi="Arial" w:hint="eastAsia"/>
          <w:color w:val="auto"/>
          <w:sz w:val="32"/>
          <w:lang w:eastAsia="zh-CN"/>
        </w:rPr>
        <w:t>5</w:t>
      </w:r>
      <w:r w:rsidR="00683FDE" w:rsidRPr="00683FDE">
        <w:rPr>
          <w:rFonts w:ascii="Arial" w:eastAsia="Times New Roman" w:hAnsi="Arial"/>
          <w:color w:val="auto"/>
          <w:sz w:val="32"/>
          <w:lang w:eastAsia="en-GB"/>
        </w:rPr>
        <w:t>.</w:t>
      </w:r>
      <w:r>
        <w:rPr>
          <w:rFonts w:ascii="Arial" w:eastAsiaTheme="minorEastAsia" w:hAnsi="Arial" w:hint="eastAsia"/>
          <w:color w:val="auto"/>
          <w:sz w:val="32"/>
          <w:lang w:eastAsia="zh-CN"/>
        </w:rPr>
        <w:t>2</w:t>
      </w:r>
      <w:r w:rsidR="00683FDE" w:rsidRPr="00683FDE">
        <w:rPr>
          <w:rFonts w:ascii="Arial" w:eastAsia="Times New Roman" w:hAnsi="Arial"/>
          <w:color w:val="auto"/>
          <w:sz w:val="32"/>
          <w:lang w:eastAsia="en-GB"/>
        </w:rPr>
        <w:tab/>
      </w:r>
      <w:bookmarkEnd w:id="3"/>
      <w:r>
        <w:rPr>
          <w:rFonts w:ascii="Arial" w:eastAsiaTheme="minorEastAsia" w:hAnsi="Arial" w:hint="eastAsia"/>
          <w:color w:val="auto"/>
          <w:sz w:val="32"/>
          <w:lang w:eastAsia="zh-CN"/>
        </w:rPr>
        <w:t>Discovery and selection aspects</w:t>
      </w:r>
    </w:p>
    <w:p w14:paraId="244FD4A4" w14:textId="70FE8EF6" w:rsidR="00683FDE" w:rsidRPr="00683FDE" w:rsidRDefault="00E53D17" w:rsidP="00683FDE">
      <w:pPr>
        <w:pStyle w:val="3"/>
        <w:rPr>
          <w:rFonts w:eastAsiaTheme="minorEastAsia"/>
          <w:lang w:eastAsia="zh-CN"/>
        </w:rPr>
      </w:pPr>
      <w:r>
        <w:rPr>
          <w:rFonts w:eastAsiaTheme="minorEastAsia" w:hint="eastAsia"/>
          <w:lang w:eastAsia="zh-CN"/>
        </w:rPr>
        <w:t>5</w:t>
      </w:r>
      <w:r w:rsidR="00683FDE">
        <w:rPr>
          <w:rFonts w:hint="eastAsia"/>
          <w:lang w:eastAsia="zh-CN"/>
        </w:rPr>
        <w:t>.</w:t>
      </w:r>
      <w:r>
        <w:rPr>
          <w:rFonts w:eastAsiaTheme="minorEastAsia" w:hint="eastAsia"/>
          <w:lang w:eastAsia="zh-CN"/>
        </w:rPr>
        <w:t>2</w:t>
      </w:r>
      <w:r w:rsidR="00683FDE">
        <w:rPr>
          <w:rFonts w:hint="eastAsia"/>
          <w:lang w:eastAsia="zh-CN"/>
        </w:rPr>
        <w:t>.1</w:t>
      </w:r>
      <w:r w:rsidR="00683FDE">
        <w:rPr>
          <w:lang w:eastAsia="zh-CN"/>
        </w:rPr>
        <w:tab/>
      </w:r>
      <w:r w:rsidR="00904A81" w:rsidRPr="00904A81">
        <w:rPr>
          <w:rFonts w:eastAsiaTheme="minorEastAsia"/>
          <w:lang w:eastAsia="zh-CN"/>
        </w:rPr>
        <w:t>Sensing Function (SF)</w:t>
      </w:r>
      <w:r w:rsidRPr="00E53D17">
        <w:rPr>
          <w:rFonts w:eastAsiaTheme="minorEastAsia"/>
          <w:lang w:eastAsia="zh-CN"/>
        </w:rPr>
        <w:t xml:space="preserve"> discovery and selection</w:t>
      </w:r>
    </w:p>
    <w:p w14:paraId="1931B14E" w14:textId="77777777" w:rsidR="00904A81" w:rsidRDefault="00904A81" w:rsidP="00904A81">
      <w:pPr>
        <w:rPr>
          <w:rFonts w:eastAsiaTheme="minorEastAsia"/>
          <w:lang w:eastAsia="zh-CN"/>
        </w:rPr>
      </w:pPr>
      <w:bookmarkStart w:id="4" w:name="OLE_LINK5"/>
      <w:r>
        <w:rPr>
          <w:lang w:eastAsia="en-GB"/>
        </w:rPr>
        <w:t>The AF, or the NEF on behalf of an external AF, performs the discovery and selection of an appropriate Sensing Function to handle a sensing service request.</w:t>
      </w:r>
      <w:r>
        <w:rPr>
          <w:rFonts w:eastAsiaTheme="minorEastAsia" w:hint="eastAsia"/>
          <w:lang w:eastAsia="zh-CN"/>
        </w:rPr>
        <w:t xml:space="preserve"> </w:t>
      </w:r>
    </w:p>
    <w:p w14:paraId="4A49333F" w14:textId="63F94393" w:rsidR="00904A81" w:rsidRPr="00904A81" w:rsidRDefault="00904A81" w:rsidP="00904A81">
      <w:pPr>
        <w:rPr>
          <w:rFonts w:eastAsiaTheme="minorEastAsia"/>
          <w:lang w:eastAsia="zh-CN"/>
        </w:rPr>
      </w:pPr>
      <w:r>
        <w:rPr>
          <w:rFonts w:eastAsiaTheme="minorEastAsia" w:hint="eastAsia"/>
          <w:lang w:eastAsia="zh-CN"/>
        </w:rPr>
        <w:t xml:space="preserve">The </w:t>
      </w:r>
      <w:r w:rsidR="000C564F">
        <w:rPr>
          <w:rFonts w:eastAsiaTheme="minorEastAsia"/>
          <w:lang w:eastAsia="zh-CN"/>
        </w:rPr>
        <w:t>discovery</w:t>
      </w:r>
      <w:r>
        <w:rPr>
          <w:rFonts w:eastAsiaTheme="minorEastAsia" w:hint="eastAsia"/>
          <w:lang w:eastAsia="zh-CN"/>
        </w:rPr>
        <w:t xml:space="preserve"> and selection may be performed by:</w:t>
      </w:r>
    </w:p>
    <w:p w14:paraId="0C09C417" w14:textId="57657EA4" w:rsidR="00904A81" w:rsidRPr="00904A81" w:rsidRDefault="00904A81" w:rsidP="00904A81">
      <w:pPr>
        <w:pStyle w:val="B1"/>
        <w:numPr>
          <w:ilvl w:val="0"/>
          <w:numId w:val="35"/>
        </w:numPr>
        <w:rPr>
          <w:lang w:eastAsia="en-GB"/>
        </w:rPr>
      </w:pPr>
      <w:r w:rsidRPr="00904A81">
        <w:rPr>
          <w:lang w:eastAsia="en-GB"/>
        </w:rPr>
        <w:t>For an external (untrusted) AF, the NEF selects the SF.</w:t>
      </w:r>
    </w:p>
    <w:p w14:paraId="6DB45149" w14:textId="1BEC7616" w:rsidR="00904A81" w:rsidRPr="00904A81" w:rsidRDefault="00904A81" w:rsidP="00904A81">
      <w:pPr>
        <w:pStyle w:val="B1"/>
        <w:numPr>
          <w:ilvl w:val="0"/>
          <w:numId w:val="35"/>
        </w:numPr>
        <w:rPr>
          <w:lang w:eastAsia="en-GB"/>
        </w:rPr>
      </w:pPr>
      <w:r w:rsidRPr="00904A81">
        <w:rPr>
          <w:lang w:eastAsia="en-GB"/>
        </w:rPr>
        <w:t>For a trusted AF (internal to the operator's trusted domain), the AF may select the SF directly.</w:t>
      </w:r>
    </w:p>
    <w:p w14:paraId="32512E94" w14:textId="12EE62F9" w:rsidR="00904A81" w:rsidRPr="00904A81" w:rsidRDefault="00904A81" w:rsidP="00904A81">
      <w:pPr>
        <w:rPr>
          <w:lang w:eastAsia="en-GB"/>
        </w:rPr>
      </w:pPr>
      <w:r w:rsidRPr="00904A81">
        <w:rPr>
          <w:lang w:eastAsia="en-GB"/>
        </w:rPr>
        <w:t>The selection is based on aligning the requirements from the sensing service request with the capabilities advertised by candidate SF instances. The selection criteria include:</w:t>
      </w:r>
    </w:p>
    <w:p w14:paraId="6A367086" w14:textId="1BA001A0" w:rsidR="00904A81" w:rsidRPr="00904A81" w:rsidRDefault="00904A81" w:rsidP="00904A81">
      <w:pPr>
        <w:pStyle w:val="B1"/>
        <w:numPr>
          <w:ilvl w:val="0"/>
          <w:numId w:val="35"/>
        </w:numPr>
        <w:rPr>
          <w:lang w:eastAsia="en-GB"/>
        </w:rPr>
      </w:pPr>
      <w:r w:rsidRPr="00904A81">
        <w:rPr>
          <w:lang w:eastAsia="en-GB"/>
        </w:rPr>
        <w:t xml:space="preserve">Supported Sensing Area: The geographical area supported by the SF (as indicated in its NF profile) </w:t>
      </w:r>
      <w:r w:rsidR="00835DDD">
        <w:rPr>
          <w:rFonts w:eastAsiaTheme="minorEastAsia" w:hint="eastAsia"/>
          <w:lang w:eastAsia="zh-CN"/>
        </w:rPr>
        <w:t>should</w:t>
      </w:r>
      <w:r w:rsidRPr="00904A81">
        <w:rPr>
          <w:lang w:eastAsia="en-GB"/>
        </w:rPr>
        <w:t xml:space="preserve"> match or </w:t>
      </w:r>
      <w:r w:rsidR="00835DDD">
        <w:rPr>
          <w:rFonts w:eastAsiaTheme="minorEastAsia" w:hint="eastAsia"/>
          <w:lang w:eastAsia="zh-CN"/>
        </w:rPr>
        <w:t>include</w:t>
      </w:r>
      <w:r w:rsidRPr="00904A81">
        <w:rPr>
          <w:lang w:eastAsia="en-GB"/>
        </w:rPr>
        <w:t xml:space="preserve"> the Target Sensing Service Area requested by the AF.</w:t>
      </w:r>
    </w:p>
    <w:p w14:paraId="33AB7F8D" w14:textId="71EC359D" w:rsidR="00904A81" w:rsidRPr="00904A81" w:rsidRDefault="00904A81" w:rsidP="00904A81">
      <w:pPr>
        <w:pStyle w:val="B1"/>
        <w:numPr>
          <w:ilvl w:val="0"/>
          <w:numId w:val="35"/>
        </w:numPr>
        <w:rPr>
          <w:lang w:eastAsia="en-GB"/>
        </w:rPr>
      </w:pPr>
      <w:r>
        <w:rPr>
          <w:rFonts w:eastAsiaTheme="minorEastAsia" w:hint="eastAsia"/>
          <w:lang w:eastAsia="zh-CN"/>
        </w:rPr>
        <w:t xml:space="preserve">Supported sensing service capability: The service capability supported by the SF (e.g. </w:t>
      </w:r>
      <w:bookmarkStart w:id="5" w:name="OLE_LINK4"/>
      <w:r>
        <w:rPr>
          <w:rFonts w:eastAsiaTheme="minorEastAsia" w:hint="eastAsia"/>
          <w:lang w:eastAsia="zh-CN"/>
        </w:rPr>
        <w:t xml:space="preserve">sensing service type, sensing </w:t>
      </w:r>
      <w:r w:rsidR="00835DDD">
        <w:rPr>
          <w:rFonts w:eastAsiaTheme="minorEastAsia" w:hint="eastAsia"/>
          <w:lang w:eastAsia="zh-CN"/>
        </w:rPr>
        <w:t>result type</w:t>
      </w:r>
      <w:bookmarkEnd w:id="5"/>
      <w:r w:rsidR="00835DDD">
        <w:rPr>
          <w:rFonts w:eastAsiaTheme="minorEastAsia" w:hint="eastAsia"/>
          <w:lang w:eastAsia="zh-CN"/>
        </w:rPr>
        <w:t xml:space="preserve">, </w:t>
      </w:r>
      <w:r>
        <w:rPr>
          <w:rFonts w:eastAsiaTheme="minorEastAsia" w:hint="eastAsia"/>
          <w:lang w:eastAsia="zh-CN"/>
        </w:rPr>
        <w:t>as indicated in its NF profile)</w:t>
      </w:r>
      <w:r w:rsidR="00835DDD">
        <w:rPr>
          <w:rFonts w:eastAsiaTheme="minorEastAsia" w:hint="eastAsia"/>
          <w:lang w:eastAsia="zh-CN"/>
        </w:rPr>
        <w:t xml:space="preserve"> can meet the Sensing Service Requirement requested by the AF.</w:t>
      </w:r>
    </w:p>
    <w:p w14:paraId="4587BFF0" w14:textId="339F2A4A" w:rsidR="00904A81" w:rsidRPr="00904A81" w:rsidRDefault="00835DDD" w:rsidP="00835DDD">
      <w:pPr>
        <w:pStyle w:val="EditorsNote"/>
        <w:rPr>
          <w:lang w:eastAsia="en-GB"/>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sidR="00904A81" w:rsidRPr="00904A81">
        <w:rPr>
          <w:lang w:eastAsia="en-GB"/>
        </w:rPr>
        <w:t xml:space="preserve">: The granularity and definition of the Target Sensing Service Area is </w:t>
      </w:r>
      <w:r>
        <w:rPr>
          <w:rFonts w:eastAsiaTheme="minorEastAsia" w:hint="eastAsia"/>
          <w:lang w:eastAsia="zh-CN"/>
        </w:rPr>
        <w:t>FFS</w:t>
      </w:r>
      <w:r w:rsidR="00904A81" w:rsidRPr="00904A81">
        <w:rPr>
          <w:lang w:eastAsia="en-GB"/>
        </w:rPr>
        <w:t xml:space="preserve"> and requires coordination with RAN Working Groups.</w:t>
      </w:r>
    </w:p>
    <w:p w14:paraId="483DF6A2" w14:textId="56E3D5D2" w:rsidR="00904A81" w:rsidRPr="00904A81" w:rsidRDefault="00904A81" w:rsidP="00904A81">
      <w:pPr>
        <w:rPr>
          <w:lang w:eastAsia="en-GB"/>
        </w:rPr>
      </w:pPr>
      <w:r w:rsidRPr="00904A81">
        <w:rPr>
          <w:lang w:eastAsia="en-GB"/>
        </w:rPr>
        <w:t xml:space="preserve">The NEF or the AF discovers and selects an SF instance </w:t>
      </w:r>
      <w:r w:rsidR="00835DDD">
        <w:rPr>
          <w:rFonts w:eastAsiaTheme="minorEastAsia" w:hint="eastAsia"/>
          <w:lang w:eastAsia="zh-CN"/>
        </w:rPr>
        <w:t>according to</w:t>
      </w:r>
      <w:r w:rsidRPr="00904A81">
        <w:rPr>
          <w:lang w:eastAsia="en-GB"/>
        </w:rPr>
        <w:t xml:space="preserve"> one of the following </w:t>
      </w:r>
      <w:r w:rsidR="00835DDD">
        <w:rPr>
          <w:rFonts w:eastAsiaTheme="minorEastAsia" w:hint="eastAsia"/>
          <w:lang w:eastAsia="zh-CN"/>
        </w:rPr>
        <w:t>mechanisms</w:t>
      </w:r>
      <w:r w:rsidRPr="00904A81">
        <w:rPr>
          <w:lang w:eastAsia="en-GB"/>
        </w:rPr>
        <w:t>:</w:t>
      </w:r>
    </w:p>
    <w:p w14:paraId="79E1F267" w14:textId="36458A87" w:rsidR="00904A81" w:rsidRPr="00904A81" w:rsidRDefault="00904A81" w:rsidP="00835DDD">
      <w:pPr>
        <w:pStyle w:val="B1"/>
        <w:numPr>
          <w:ilvl w:val="0"/>
          <w:numId w:val="35"/>
        </w:numPr>
        <w:rPr>
          <w:lang w:eastAsia="en-GB"/>
        </w:rPr>
      </w:pPr>
      <w:r w:rsidRPr="00904A81">
        <w:rPr>
          <w:lang w:eastAsia="en-GB"/>
        </w:rPr>
        <w:t>Local Configuration: The NEF/AF is pre-configured with the mapping between sensing service requirements (e.g., target areas) and corresponding SF instances.</w:t>
      </w:r>
    </w:p>
    <w:p w14:paraId="6C1D581F" w14:textId="458832DD" w:rsidR="00904A81" w:rsidRPr="00904A81" w:rsidRDefault="00904A81" w:rsidP="00835DDD">
      <w:pPr>
        <w:pStyle w:val="B1"/>
        <w:numPr>
          <w:ilvl w:val="0"/>
          <w:numId w:val="35"/>
        </w:numPr>
        <w:rPr>
          <w:lang w:eastAsia="en-GB"/>
        </w:rPr>
      </w:pPr>
      <w:r w:rsidRPr="00904A81">
        <w:rPr>
          <w:lang w:eastAsia="en-GB"/>
        </w:rPr>
        <w:lastRenderedPageBreak/>
        <w:t>NRF</w:t>
      </w:r>
      <w:r w:rsidR="00835DDD">
        <w:rPr>
          <w:rFonts w:eastAsiaTheme="minorEastAsia" w:hint="eastAsia"/>
          <w:lang w:eastAsia="zh-CN"/>
        </w:rPr>
        <w:t xml:space="preserve"> </w:t>
      </w:r>
      <w:r w:rsidRPr="00904A81">
        <w:rPr>
          <w:lang w:eastAsia="en-GB"/>
        </w:rPr>
        <w:t>Query: The NEF/AF queries the NRF for SF instances that match the required criteria using the NF discovery service specified in TS 23.502</w:t>
      </w:r>
      <w:r w:rsidR="00835DDD">
        <w:rPr>
          <w:rFonts w:eastAsiaTheme="minorEastAsia" w:hint="eastAsia"/>
          <w:lang w:eastAsia="zh-CN"/>
        </w:rPr>
        <w:t>[X]</w:t>
      </w:r>
      <w:r w:rsidRPr="00904A81">
        <w:rPr>
          <w:lang w:eastAsia="en-GB"/>
        </w:rPr>
        <w:t>.</w:t>
      </w:r>
    </w:p>
    <w:p w14:paraId="5F243969" w14:textId="2096479C" w:rsidR="00904A81" w:rsidRPr="00835DDD" w:rsidRDefault="00904A81" w:rsidP="00904A81">
      <w:pPr>
        <w:rPr>
          <w:rFonts w:eastAsiaTheme="minorEastAsia"/>
          <w:lang w:eastAsia="zh-CN"/>
        </w:rPr>
      </w:pPr>
      <w:r w:rsidRPr="00904A81">
        <w:rPr>
          <w:lang w:eastAsia="en-GB"/>
        </w:rPr>
        <w:t xml:space="preserve">The SF registers </w:t>
      </w:r>
      <w:r w:rsidR="00835DDD">
        <w:rPr>
          <w:rFonts w:eastAsiaTheme="minorEastAsia" w:hint="eastAsia"/>
          <w:lang w:eastAsia="zh-CN"/>
        </w:rPr>
        <w:t>to</w:t>
      </w:r>
      <w:r w:rsidRPr="00904A81">
        <w:rPr>
          <w:lang w:eastAsia="en-GB"/>
        </w:rPr>
        <w:t xml:space="preserve"> the NRF</w:t>
      </w:r>
      <w:r w:rsidR="00835DDD">
        <w:rPr>
          <w:rFonts w:eastAsiaTheme="minorEastAsia" w:hint="eastAsia"/>
          <w:lang w:eastAsia="zh-CN"/>
        </w:rPr>
        <w:t xml:space="preserve"> with</w:t>
      </w:r>
      <w:r w:rsidRPr="00904A81">
        <w:rPr>
          <w:lang w:eastAsia="en-GB"/>
        </w:rPr>
        <w:t xml:space="preserve"> NF profile</w:t>
      </w:r>
      <w:r w:rsidR="00835DDD">
        <w:rPr>
          <w:rFonts w:eastAsiaTheme="minorEastAsia" w:hint="eastAsia"/>
          <w:lang w:eastAsia="zh-CN"/>
        </w:rPr>
        <w:t>s</w:t>
      </w:r>
      <w:r w:rsidRPr="00904A81">
        <w:rPr>
          <w:lang w:eastAsia="en-GB"/>
        </w:rPr>
        <w:t xml:space="preserve"> includ</w:t>
      </w:r>
      <w:r w:rsidR="00835DDD">
        <w:rPr>
          <w:rFonts w:eastAsiaTheme="minorEastAsia" w:hint="eastAsia"/>
          <w:lang w:eastAsia="zh-CN"/>
        </w:rPr>
        <w:t>ing</w:t>
      </w:r>
      <w:r w:rsidRPr="00904A81">
        <w:rPr>
          <w:lang w:eastAsia="en-GB"/>
        </w:rPr>
        <w:t xml:space="preserve"> the following information</w:t>
      </w:r>
      <w:r w:rsidR="00835DDD">
        <w:rPr>
          <w:rFonts w:eastAsiaTheme="minorEastAsia" w:hint="eastAsia"/>
          <w:lang w:eastAsia="zh-CN"/>
        </w:rPr>
        <w:t>:</w:t>
      </w:r>
    </w:p>
    <w:p w14:paraId="0BBB5939" w14:textId="0FF98316" w:rsidR="00904A81" w:rsidRPr="00835DDD" w:rsidRDefault="00904A81" w:rsidP="00835DDD">
      <w:pPr>
        <w:pStyle w:val="B1"/>
        <w:numPr>
          <w:ilvl w:val="0"/>
          <w:numId w:val="35"/>
        </w:numPr>
        <w:rPr>
          <w:rFonts w:eastAsiaTheme="minorEastAsia"/>
          <w:lang w:eastAsia="zh-CN"/>
        </w:rPr>
      </w:pPr>
      <w:r w:rsidRPr="00904A81">
        <w:rPr>
          <w:lang w:eastAsia="en-GB"/>
        </w:rPr>
        <w:t>NF Type.</w:t>
      </w:r>
    </w:p>
    <w:p w14:paraId="2D5A9EA6" w14:textId="2D7ADDF7" w:rsidR="00904A81" w:rsidRPr="00835DDD" w:rsidRDefault="00904A81" w:rsidP="00835DDD">
      <w:pPr>
        <w:pStyle w:val="B1"/>
        <w:numPr>
          <w:ilvl w:val="0"/>
          <w:numId w:val="35"/>
        </w:numPr>
        <w:rPr>
          <w:lang w:eastAsia="en-GB"/>
        </w:rPr>
      </w:pPr>
      <w:r w:rsidRPr="00904A81">
        <w:rPr>
          <w:lang w:eastAsia="en-GB"/>
        </w:rPr>
        <w:t>Supported Sensing Area.</w:t>
      </w:r>
    </w:p>
    <w:p w14:paraId="159CD9D6" w14:textId="163BBBF6" w:rsidR="00835DDD" w:rsidRPr="00904A81" w:rsidRDefault="00C460ED" w:rsidP="00835DDD">
      <w:pPr>
        <w:pStyle w:val="B1"/>
        <w:numPr>
          <w:ilvl w:val="0"/>
          <w:numId w:val="35"/>
        </w:numPr>
        <w:rPr>
          <w:lang w:eastAsia="en-GB"/>
        </w:rPr>
      </w:pPr>
      <w:r w:rsidRPr="00C460ED">
        <w:rPr>
          <w:lang w:eastAsia="en-GB"/>
        </w:rPr>
        <w:t>Supported sensing service capability</w:t>
      </w:r>
      <w:r>
        <w:rPr>
          <w:rFonts w:eastAsiaTheme="minorEastAsia" w:hint="eastAsia"/>
          <w:lang w:eastAsia="zh-CN"/>
        </w:rPr>
        <w:t xml:space="preserve">: </w:t>
      </w:r>
      <w:r w:rsidRPr="00C460ED">
        <w:rPr>
          <w:rFonts w:eastAsiaTheme="minorEastAsia"/>
          <w:lang w:eastAsia="zh-CN"/>
        </w:rPr>
        <w:t>sensing service type, sensing result type</w:t>
      </w:r>
      <w:r>
        <w:rPr>
          <w:rFonts w:eastAsiaTheme="minorEastAsia" w:hint="eastAsia"/>
          <w:lang w:eastAsia="zh-CN"/>
        </w:rPr>
        <w:t>.</w:t>
      </w:r>
    </w:p>
    <w:bookmarkEnd w:id="4"/>
    <w:p w14:paraId="3F00FEFE" w14:textId="4CC8F396" w:rsidR="00683FDE" w:rsidRPr="00683FDE" w:rsidRDefault="00E53D17" w:rsidP="00683FDE">
      <w:pPr>
        <w:pStyle w:val="3"/>
        <w:rPr>
          <w:rFonts w:eastAsiaTheme="minorEastAsia"/>
          <w:lang w:eastAsia="zh-CN"/>
        </w:rPr>
      </w:pPr>
      <w:r>
        <w:rPr>
          <w:rFonts w:eastAsiaTheme="minorEastAsia" w:hint="eastAsia"/>
          <w:lang w:eastAsia="zh-CN"/>
        </w:rPr>
        <w:t>5</w:t>
      </w:r>
      <w:r w:rsidR="00683FDE">
        <w:rPr>
          <w:rFonts w:hint="eastAsia"/>
          <w:lang w:eastAsia="zh-CN"/>
        </w:rPr>
        <w:t>.</w:t>
      </w:r>
      <w:r>
        <w:rPr>
          <w:rFonts w:eastAsiaTheme="minorEastAsia" w:hint="eastAsia"/>
          <w:lang w:eastAsia="zh-CN"/>
        </w:rPr>
        <w:t>2</w:t>
      </w:r>
      <w:r w:rsidR="00683FDE">
        <w:rPr>
          <w:rFonts w:hint="eastAsia"/>
          <w:lang w:eastAsia="zh-CN"/>
        </w:rPr>
        <w:t>.</w:t>
      </w:r>
      <w:r w:rsidR="00683FDE">
        <w:rPr>
          <w:rFonts w:eastAsiaTheme="minorEastAsia" w:hint="eastAsia"/>
          <w:lang w:eastAsia="zh-CN"/>
        </w:rPr>
        <w:t>2</w:t>
      </w:r>
      <w:r w:rsidR="00683FDE">
        <w:rPr>
          <w:lang w:eastAsia="zh-CN"/>
        </w:rPr>
        <w:tab/>
      </w:r>
      <w:r w:rsidRPr="00E53D17">
        <w:rPr>
          <w:rFonts w:eastAsiaTheme="minorEastAsia"/>
          <w:lang w:eastAsia="zh-CN"/>
        </w:rPr>
        <w:t>SE discovery and (re-)selection</w:t>
      </w:r>
    </w:p>
    <w:p w14:paraId="24431BBC" w14:textId="42FAF5C3" w:rsidR="00683FDE" w:rsidRPr="00683FDE" w:rsidRDefault="00EE04C4" w:rsidP="00683FDE">
      <w:pPr>
        <w:rPr>
          <w:rFonts w:eastAsia="Times New Roman"/>
          <w:color w:val="auto"/>
          <w:lang w:eastAsia="en-GB"/>
        </w:rPr>
      </w:pPr>
      <w:r w:rsidRPr="00EE04C4">
        <w:rPr>
          <w:rFonts w:eastAsia="Times New Roman"/>
          <w:color w:val="auto"/>
          <w:lang w:eastAsia="en-GB"/>
        </w:rPr>
        <w:t>The selected Sensing Function (SF) is responsible for discovering and selecting one or more Sensing Entities (gNBs) to perform the actual sensing measurements</w:t>
      </w:r>
      <w:r w:rsidR="00683FDE" w:rsidRPr="00683FDE">
        <w:rPr>
          <w:rFonts w:eastAsia="Times New Roman"/>
          <w:color w:val="auto"/>
          <w:lang w:eastAsia="en-GB"/>
        </w:rPr>
        <w:t>.</w:t>
      </w:r>
    </w:p>
    <w:p w14:paraId="4B6E9E93" w14:textId="11CF3875" w:rsidR="005B2B32" w:rsidRDefault="005B2B32" w:rsidP="005B2B32">
      <w:pPr>
        <w:rPr>
          <w:rFonts w:eastAsiaTheme="minorEastAsia"/>
          <w:lang w:eastAsia="zh-CN"/>
        </w:rPr>
      </w:pPr>
      <w:r w:rsidRPr="005B2B32">
        <w:rPr>
          <w:lang w:eastAsia="en-GB"/>
        </w:rPr>
        <w:t>The Sensing Function (or specifically the Sensing Control Function within a split SF architecture) performs SE discovery and selection</w:t>
      </w:r>
      <w:r>
        <w:rPr>
          <w:lang w:eastAsia="en-GB"/>
        </w:rPr>
        <w:t>.</w:t>
      </w:r>
      <w:r>
        <w:rPr>
          <w:rFonts w:eastAsiaTheme="minorEastAsia" w:hint="eastAsia"/>
          <w:lang w:eastAsia="zh-CN"/>
        </w:rPr>
        <w:t xml:space="preserve"> </w:t>
      </w:r>
    </w:p>
    <w:p w14:paraId="6042CC75" w14:textId="1B94CE0F" w:rsidR="005B2B32" w:rsidRPr="00904A81" w:rsidRDefault="005B2B32" w:rsidP="005B2B32">
      <w:pPr>
        <w:rPr>
          <w:lang w:eastAsia="en-GB"/>
        </w:rPr>
      </w:pPr>
      <w:r w:rsidRPr="00904A81">
        <w:rPr>
          <w:lang w:eastAsia="en-GB"/>
        </w:rPr>
        <w:t>The selection is based on aligning the requirements from the sensing service request with the capabilities</w:t>
      </w:r>
      <w:r>
        <w:rPr>
          <w:rFonts w:eastAsiaTheme="minorEastAsia" w:hint="eastAsia"/>
          <w:lang w:eastAsia="zh-CN"/>
        </w:rPr>
        <w:t xml:space="preserve"> and information of the candidate SEs</w:t>
      </w:r>
      <w:r w:rsidRPr="00904A81">
        <w:rPr>
          <w:lang w:eastAsia="en-GB"/>
        </w:rPr>
        <w:t>. The selection criteria include:</w:t>
      </w:r>
    </w:p>
    <w:p w14:paraId="7DAA80AA" w14:textId="0BC26FC4" w:rsidR="005B2B32" w:rsidRPr="00904A81" w:rsidRDefault="005B2B32" w:rsidP="005B2B32">
      <w:pPr>
        <w:pStyle w:val="B1"/>
        <w:numPr>
          <w:ilvl w:val="0"/>
          <w:numId w:val="35"/>
        </w:numPr>
        <w:rPr>
          <w:lang w:eastAsia="en-GB"/>
        </w:rPr>
      </w:pPr>
      <w:r w:rsidRPr="00904A81">
        <w:rPr>
          <w:lang w:eastAsia="en-GB"/>
        </w:rPr>
        <w:t>Supported Sensing Area</w:t>
      </w:r>
      <w:r>
        <w:rPr>
          <w:rFonts w:eastAsiaTheme="minorEastAsia" w:hint="eastAsia"/>
          <w:lang w:eastAsia="zh-CN"/>
        </w:rPr>
        <w:t xml:space="preserve"> of the SE</w:t>
      </w:r>
      <w:r w:rsidRPr="00904A81">
        <w:rPr>
          <w:lang w:eastAsia="en-GB"/>
        </w:rPr>
        <w:t xml:space="preserve">: The geographical </w:t>
      </w:r>
      <w:r>
        <w:rPr>
          <w:rFonts w:eastAsiaTheme="minorEastAsia" w:hint="eastAsia"/>
          <w:lang w:eastAsia="zh-CN"/>
        </w:rPr>
        <w:t>coverage</w:t>
      </w:r>
      <w:r w:rsidRPr="00904A81">
        <w:rPr>
          <w:lang w:eastAsia="en-GB"/>
        </w:rPr>
        <w:t xml:space="preserve"> </w:t>
      </w:r>
      <w:r>
        <w:rPr>
          <w:rFonts w:eastAsiaTheme="minorEastAsia" w:hint="eastAsia"/>
          <w:lang w:eastAsia="zh-CN"/>
        </w:rPr>
        <w:t>or service area of</w:t>
      </w:r>
      <w:r w:rsidRPr="00904A81">
        <w:rPr>
          <w:lang w:eastAsia="en-GB"/>
        </w:rPr>
        <w:t xml:space="preserve"> the </w:t>
      </w:r>
      <w:r>
        <w:rPr>
          <w:rFonts w:eastAsiaTheme="minorEastAsia" w:hint="eastAsia"/>
          <w:lang w:eastAsia="zh-CN"/>
        </w:rPr>
        <w:t>SE</w:t>
      </w:r>
      <w:r w:rsidRPr="00904A81">
        <w:rPr>
          <w:lang w:eastAsia="en-GB"/>
        </w:rPr>
        <w:t xml:space="preserve"> </w:t>
      </w:r>
      <w:r>
        <w:rPr>
          <w:rFonts w:eastAsiaTheme="minorEastAsia" w:hint="eastAsia"/>
          <w:lang w:eastAsia="zh-CN"/>
        </w:rPr>
        <w:t>should</w:t>
      </w:r>
      <w:r w:rsidRPr="00904A81">
        <w:rPr>
          <w:lang w:eastAsia="en-GB"/>
        </w:rPr>
        <w:t xml:space="preserve"> match or </w:t>
      </w:r>
      <w:r>
        <w:rPr>
          <w:rFonts w:eastAsiaTheme="minorEastAsia" w:hint="eastAsia"/>
          <w:lang w:eastAsia="zh-CN"/>
        </w:rPr>
        <w:t>include</w:t>
      </w:r>
      <w:r w:rsidRPr="00904A81">
        <w:rPr>
          <w:lang w:eastAsia="en-GB"/>
        </w:rPr>
        <w:t xml:space="preserve"> the Target Sensing Service Area</w:t>
      </w:r>
      <w:r>
        <w:rPr>
          <w:rFonts w:eastAsiaTheme="minorEastAsia" w:hint="eastAsia"/>
          <w:lang w:eastAsia="zh-CN"/>
        </w:rPr>
        <w:t xml:space="preserve"> where sensing is required</w:t>
      </w:r>
      <w:r w:rsidRPr="00904A81">
        <w:rPr>
          <w:lang w:eastAsia="en-GB"/>
        </w:rPr>
        <w:t>.</w:t>
      </w:r>
    </w:p>
    <w:p w14:paraId="1116EF19" w14:textId="6D455364" w:rsidR="005B2B32" w:rsidRPr="005B2B32" w:rsidRDefault="005B2B32" w:rsidP="005B2B32">
      <w:pPr>
        <w:pStyle w:val="B1"/>
        <w:numPr>
          <w:ilvl w:val="0"/>
          <w:numId w:val="35"/>
        </w:numPr>
        <w:rPr>
          <w:lang w:eastAsia="en-GB"/>
        </w:rPr>
      </w:pPr>
      <w:r>
        <w:rPr>
          <w:rFonts w:eastAsiaTheme="minorEastAsia" w:hint="eastAsia"/>
          <w:lang w:eastAsia="zh-CN"/>
        </w:rPr>
        <w:t>Supported sensing service capability: The service capability supported by the SE (e.g. sensing service type, sensing data type, sensing accuracy) can meet the Sensing Service Requirement.</w:t>
      </w:r>
    </w:p>
    <w:p w14:paraId="0819AAF4" w14:textId="22C57CFE" w:rsidR="005B2B32" w:rsidRPr="00904A81" w:rsidRDefault="005B2B32" w:rsidP="005B2B32">
      <w:pPr>
        <w:pStyle w:val="B1"/>
        <w:numPr>
          <w:ilvl w:val="0"/>
          <w:numId w:val="35"/>
        </w:numPr>
        <w:rPr>
          <w:lang w:eastAsia="en-GB"/>
        </w:rPr>
      </w:pPr>
      <w:r>
        <w:rPr>
          <w:rFonts w:eastAsiaTheme="minorEastAsia" w:hint="eastAsia"/>
          <w:lang w:eastAsia="zh-CN"/>
        </w:rPr>
        <w:t xml:space="preserve">Status information: </w:t>
      </w:r>
      <w:r w:rsidRPr="005B2B32">
        <w:rPr>
          <w:rFonts w:eastAsiaTheme="minorEastAsia"/>
          <w:lang w:eastAsia="zh-CN"/>
        </w:rPr>
        <w:t>resource status</w:t>
      </w:r>
      <w:r>
        <w:rPr>
          <w:rFonts w:eastAsiaTheme="minorEastAsia" w:hint="eastAsia"/>
          <w:lang w:eastAsia="zh-CN"/>
        </w:rPr>
        <w:t xml:space="preserve"> including the on-going sensing service and related sensing information</w:t>
      </w:r>
    </w:p>
    <w:p w14:paraId="37DF56F1" w14:textId="57A546B4" w:rsidR="005B2B32" w:rsidRPr="00904A81" w:rsidRDefault="005B2B32" w:rsidP="005B2B32">
      <w:pPr>
        <w:pStyle w:val="EditorsNote"/>
        <w:rPr>
          <w:lang w:eastAsia="en-GB"/>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sidRPr="00904A81">
        <w:rPr>
          <w:lang w:eastAsia="en-GB"/>
        </w:rPr>
        <w:t xml:space="preserve">: The granularity and definition of the </w:t>
      </w:r>
      <w:r>
        <w:rPr>
          <w:rFonts w:eastAsiaTheme="minorEastAsia" w:hint="eastAsia"/>
          <w:lang w:eastAsia="zh-CN"/>
        </w:rPr>
        <w:t>Supported</w:t>
      </w:r>
      <w:r w:rsidRPr="00904A81">
        <w:rPr>
          <w:lang w:eastAsia="en-GB"/>
        </w:rPr>
        <w:t xml:space="preserve"> Sensing Service Area</w:t>
      </w:r>
      <w:r>
        <w:rPr>
          <w:rFonts w:eastAsiaTheme="minorEastAsia" w:hint="eastAsia"/>
          <w:lang w:eastAsia="zh-CN"/>
        </w:rPr>
        <w:t xml:space="preserve"> of</w:t>
      </w:r>
      <w:r w:rsidRPr="00904A81">
        <w:rPr>
          <w:lang w:eastAsia="en-GB"/>
        </w:rPr>
        <w:t xml:space="preserve"> </w:t>
      </w:r>
      <w:r>
        <w:rPr>
          <w:rFonts w:eastAsiaTheme="minorEastAsia" w:hint="eastAsia"/>
          <w:lang w:eastAsia="zh-CN"/>
        </w:rPr>
        <w:t xml:space="preserve">the SE </w:t>
      </w:r>
      <w:r w:rsidRPr="00904A81">
        <w:rPr>
          <w:lang w:eastAsia="en-GB"/>
        </w:rPr>
        <w:t xml:space="preserve">is </w:t>
      </w:r>
      <w:r>
        <w:rPr>
          <w:rFonts w:eastAsiaTheme="minorEastAsia" w:hint="eastAsia"/>
          <w:lang w:eastAsia="zh-CN"/>
        </w:rPr>
        <w:t>FFS</w:t>
      </w:r>
      <w:r w:rsidRPr="00904A81">
        <w:rPr>
          <w:lang w:eastAsia="en-GB"/>
        </w:rPr>
        <w:t xml:space="preserve"> and requires coordination with RAN Working Groups.</w:t>
      </w:r>
    </w:p>
    <w:p w14:paraId="4F187C15" w14:textId="2CD85488" w:rsidR="00505ED4" w:rsidRPr="00505ED4" w:rsidRDefault="00505ED4" w:rsidP="005B2B32">
      <w:pPr>
        <w:rPr>
          <w:rFonts w:eastAsiaTheme="minorEastAsia"/>
          <w:lang w:eastAsia="zh-CN"/>
        </w:rPr>
      </w:pPr>
      <w:r w:rsidRPr="00505ED4">
        <w:rPr>
          <w:rFonts w:eastAsiaTheme="minorEastAsia"/>
          <w:lang w:eastAsia="zh-CN"/>
        </w:rPr>
        <w:t>The SE registers its supported sensing service area and related sensing service capability to the SF under the operator’s configuration</w:t>
      </w:r>
      <w:r>
        <w:rPr>
          <w:rFonts w:eastAsiaTheme="minorEastAsia" w:hint="eastAsia"/>
          <w:lang w:eastAsia="zh-CN"/>
        </w:rPr>
        <w:t>. The status information is maintained at the SF side according to the on-going sensing services configured by the Sensing Function.</w:t>
      </w:r>
    </w:p>
    <w:p w14:paraId="617E5D6E" w14:textId="239B7E57" w:rsidR="004B483D" w:rsidRDefault="004B483D" w:rsidP="005B2B32">
      <w:pPr>
        <w:rPr>
          <w:rFonts w:eastAsiaTheme="minorEastAsia"/>
          <w:lang w:eastAsia="zh-CN"/>
        </w:rPr>
      </w:pPr>
      <w:r w:rsidRPr="004B483D">
        <w:rPr>
          <w:rFonts w:eastAsiaTheme="minorEastAsia"/>
          <w:lang w:eastAsia="zh-CN"/>
        </w:rPr>
        <w:t>The SF may</w:t>
      </w:r>
      <w:r w:rsidR="000C564F" w:rsidRPr="000C564F">
        <w:t xml:space="preserve"> </w:t>
      </w:r>
      <w:r w:rsidRPr="004B483D">
        <w:rPr>
          <w:rFonts w:eastAsiaTheme="minorEastAsia"/>
          <w:lang w:eastAsia="zh-CN"/>
        </w:rPr>
        <w:t xml:space="preserve">select SEs </w:t>
      </w:r>
      <w:r>
        <w:rPr>
          <w:rFonts w:eastAsiaTheme="minorEastAsia" w:hint="eastAsia"/>
          <w:lang w:eastAsia="zh-CN"/>
        </w:rPr>
        <w:t>with</w:t>
      </w:r>
      <w:r w:rsidRPr="004B483D">
        <w:rPr>
          <w:rFonts w:eastAsiaTheme="minorEastAsia"/>
          <w:lang w:eastAsia="zh-CN"/>
        </w:rPr>
        <w:t xml:space="preserve"> ongoing sensing services </w:t>
      </w:r>
      <w:proofErr w:type="gramStart"/>
      <w:r w:rsidRPr="004B483D">
        <w:rPr>
          <w:rFonts w:eastAsiaTheme="minorEastAsia"/>
          <w:lang w:eastAsia="zh-CN"/>
        </w:rPr>
        <w:t>similar to</w:t>
      </w:r>
      <w:proofErr w:type="gramEnd"/>
      <w:r w:rsidRPr="004B483D">
        <w:rPr>
          <w:rFonts w:eastAsiaTheme="minorEastAsia"/>
          <w:lang w:eastAsia="zh-CN"/>
        </w:rPr>
        <w:t xml:space="preserve"> the current sensing service request</w:t>
      </w:r>
      <w:r w:rsidR="000C564F" w:rsidRPr="000C564F">
        <w:t xml:space="preserve"> </w:t>
      </w:r>
      <w:r w:rsidR="000C564F" w:rsidRPr="000C564F">
        <w:rPr>
          <w:rFonts w:eastAsiaTheme="minorEastAsia"/>
          <w:lang w:eastAsia="zh-CN"/>
        </w:rPr>
        <w:t>with priority</w:t>
      </w:r>
      <w:r w:rsidRPr="004B483D">
        <w:rPr>
          <w:rFonts w:eastAsiaTheme="minorEastAsia"/>
          <w:lang w:eastAsia="zh-CN"/>
        </w:rPr>
        <w:t xml:space="preserve"> to achieve resource saving through sensing service aggregation.</w:t>
      </w:r>
    </w:p>
    <w:p w14:paraId="22106DE8" w14:textId="50582B35" w:rsidR="005B2B32" w:rsidRPr="005B2B32" w:rsidRDefault="005B2B32" w:rsidP="005B2B32">
      <w:pPr>
        <w:rPr>
          <w:rFonts w:eastAsiaTheme="minorEastAsia"/>
          <w:lang w:eastAsia="zh-CN"/>
        </w:rPr>
      </w:pPr>
      <w:r>
        <w:rPr>
          <w:lang w:eastAsia="en-GB"/>
        </w:rPr>
        <w:t>The SF may re-select SEs (i.e., gNBs) during an ongoing sensing service. Re-selection may be triggered by factors such as:</w:t>
      </w:r>
    </w:p>
    <w:p w14:paraId="6B5523F0" w14:textId="77777777" w:rsidR="005B2B32" w:rsidRDefault="005B2B32" w:rsidP="005B2B32">
      <w:pPr>
        <w:pStyle w:val="B1"/>
        <w:numPr>
          <w:ilvl w:val="0"/>
          <w:numId w:val="35"/>
        </w:numPr>
        <w:rPr>
          <w:lang w:eastAsia="en-GB"/>
        </w:rPr>
      </w:pPr>
      <w:r>
        <w:rPr>
          <w:lang w:eastAsia="en-GB"/>
        </w:rPr>
        <w:t>The sensing target moving outside the coverage of the currently selected SE(s).</w:t>
      </w:r>
    </w:p>
    <w:p w14:paraId="3C50930B" w14:textId="77777777" w:rsidR="005B2B32" w:rsidRDefault="005B2B32" w:rsidP="005B2B32">
      <w:pPr>
        <w:pStyle w:val="B1"/>
        <w:numPr>
          <w:ilvl w:val="0"/>
          <w:numId w:val="35"/>
        </w:numPr>
        <w:rPr>
          <w:lang w:eastAsia="en-GB"/>
        </w:rPr>
      </w:pPr>
      <w:r>
        <w:rPr>
          <w:lang w:eastAsia="en-GB"/>
        </w:rPr>
        <w:t>Degradation in sensing performance or failure to meet requested criteria.</w:t>
      </w:r>
    </w:p>
    <w:p w14:paraId="7A25D35A" w14:textId="77777777" w:rsidR="005B2B32" w:rsidRDefault="005B2B32" w:rsidP="005B2B32">
      <w:pPr>
        <w:pStyle w:val="B1"/>
        <w:numPr>
          <w:ilvl w:val="0"/>
          <w:numId w:val="35"/>
        </w:numPr>
        <w:rPr>
          <w:lang w:eastAsia="en-GB"/>
        </w:rPr>
      </w:pPr>
      <w:r>
        <w:rPr>
          <w:lang w:eastAsia="en-GB"/>
        </w:rPr>
        <w:t>Changes in SE availability or resource status.</w:t>
      </w:r>
    </w:p>
    <w:p w14:paraId="21293D7A" w14:textId="61C4D515" w:rsidR="005B2B32" w:rsidRPr="005B2B32" w:rsidRDefault="005B2B32" w:rsidP="005B2B32">
      <w:pPr>
        <w:rPr>
          <w:rFonts w:eastAsiaTheme="minorEastAsia"/>
          <w:lang w:eastAsia="zh-CN"/>
        </w:rPr>
      </w:pPr>
      <w:r>
        <w:rPr>
          <w:lang w:eastAsia="en-GB"/>
        </w:rPr>
        <w:t>The criteria for re-selection are the same as for the initial selection.</w:t>
      </w:r>
    </w:p>
    <w:p w14:paraId="0A72790B" w14:textId="2B6FCE4D" w:rsidR="005B2B32" w:rsidRPr="00904A81" w:rsidRDefault="005B2B32" w:rsidP="005B2B32">
      <w:pPr>
        <w:pStyle w:val="NO"/>
        <w:rPr>
          <w:lang w:eastAsia="en-GB"/>
        </w:rPr>
      </w:pPr>
      <w:r>
        <w:rPr>
          <w:lang w:eastAsia="en-GB"/>
        </w:rPr>
        <w:t xml:space="preserve">NOTE </w:t>
      </w:r>
      <w:r w:rsidR="004B483D">
        <w:rPr>
          <w:rFonts w:eastAsiaTheme="minorEastAsia" w:hint="eastAsia"/>
          <w:lang w:eastAsia="zh-CN"/>
        </w:rPr>
        <w:t>X</w:t>
      </w:r>
      <w:r>
        <w:rPr>
          <w:lang w:eastAsia="en-GB"/>
        </w:rPr>
        <w:t>: The selection or re-selection of SEs is performed by the SF based on the information it holds about candidate SEs.</w:t>
      </w:r>
    </w:p>
    <w:p w14:paraId="1EB38109" w14:textId="77777777" w:rsidR="00B87C14" w:rsidRPr="005B2B32" w:rsidRDefault="00B87C14" w:rsidP="00EE04C4">
      <w:pPr>
        <w:overflowPunct/>
        <w:autoSpaceDE/>
        <w:autoSpaceDN/>
        <w:adjustRightInd/>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46995" w14:textId="77777777" w:rsidR="00645184" w:rsidRDefault="00645184">
      <w:pPr>
        <w:spacing w:after="0"/>
      </w:pPr>
      <w:r>
        <w:separator/>
      </w:r>
    </w:p>
  </w:endnote>
  <w:endnote w:type="continuationSeparator" w:id="0">
    <w:p w14:paraId="390B18C3" w14:textId="77777777" w:rsidR="00645184" w:rsidRDefault="00645184">
      <w:pPr>
        <w:spacing w:after="0"/>
      </w:pPr>
      <w:r>
        <w:continuationSeparator/>
      </w:r>
    </w:p>
  </w:endnote>
  <w:endnote w:type="continuationNotice" w:id="1">
    <w:p w14:paraId="1844A102" w14:textId="77777777" w:rsidR="00645184" w:rsidRDefault="00645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9C2B0" w14:textId="77777777" w:rsidR="00645184" w:rsidRDefault="00645184">
      <w:pPr>
        <w:spacing w:after="0"/>
      </w:pPr>
      <w:r>
        <w:separator/>
      </w:r>
    </w:p>
  </w:footnote>
  <w:footnote w:type="continuationSeparator" w:id="0">
    <w:p w14:paraId="08EA9B48" w14:textId="77777777" w:rsidR="00645184" w:rsidRDefault="00645184">
      <w:pPr>
        <w:spacing w:after="0"/>
      </w:pPr>
      <w:r>
        <w:continuationSeparator/>
      </w:r>
    </w:p>
  </w:footnote>
  <w:footnote w:type="continuationNotice" w:id="1">
    <w:p w14:paraId="4A9320DE" w14:textId="77777777" w:rsidR="00645184" w:rsidRDefault="00645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10103"/>
    <w:multiLevelType w:val="hybridMultilevel"/>
    <w:tmpl w:val="CFD6D380"/>
    <w:lvl w:ilvl="0" w:tplc="F1F613A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10"/>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4"/>
  </w:num>
  <w:num w:numId="7" w16cid:durableId="1177960849">
    <w:abstractNumId w:val="33"/>
  </w:num>
  <w:num w:numId="8" w16cid:durableId="879586952">
    <w:abstractNumId w:val="8"/>
  </w:num>
  <w:num w:numId="9" w16cid:durableId="2045707952">
    <w:abstractNumId w:val="21"/>
  </w:num>
  <w:num w:numId="10" w16cid:durableId="512229411">
    <w:abstractNumId w:val="27"/>
  </w:num>
  <w:num w:numId="11" w16cid:durableId="415783447">
    <w:abstractNumId w:val="15"/>
  </w:num>
  <w:num w:numId="12" w16cid:durableId="16271489">
    <w:abstractNumId w:val="29"/>
  </w:num>
  <w:num w:numId="13" w16cid:durableId="1913812682">
    <w:abstractNumId w:val="12"/>
  </w:num>
  <w:num w:numId="14" w16cid:durableId="1292903707">
    <w:abstractNumId w:val="11"/>
  </w:num>
  <w:num w:numId="15" w16cid:durableId="330523517">
    <w:abstractNumId w:val="2"/>
  </w:num>
  <w:num w:numId="16" w16cid:durableId="1100105391">
    <w:abstractNumId w:val="19"/>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7"/>
  </w:num>
  <w:num w:numId="23" w16cid:durableId="6103391">
    <w:abstractNumId w:val="23"/>
  </w:num>
  <w:num w:numId="24" w16cid:durableId="2053186536">
    <w:abstractNumId w:val="20"/>
  </w:num>
  <w:num w:numId="25" w16cid:durableId="1294749797">
    <w:abstractNumId w:val="1"/>
  </w:num>
  <w:num w:numId="26" w16cid:durableId="1267467980">
    <w:abstractNumId w:val="13"/>
  </w:num>
  <w:num w:numId="27" w16cid:durableId="1796560364">
    <w:abstractNumId w:val="3"/>
  </w:num>
  <w:num w:numId="28" w16cid:durableId="1053389849">
    <w:abstractNumId w:val="18"/>
  </w:num>
  <w:num w:numId="29" w16cid:durableId="672992860">
    <w:abstractNumId w:val="26"/>
  </w:num>
  <w:num w:numId="30" w16cid:durableId="1431926337">
    <w:abstractNumId w:val="24"/>
  </w:num>
  <w:num w:numId="31" w16cid:durableId="599800740">
    <w:abstractNumId w:val="7"/>
  </w:num>
  <w:num w:numId="32" w16cid:durableId="602538374">
    <w:abstractNumId w:val="16"/>
  </w:num>
  <w:num w:numId="33" w16cid:durableId="1758018823">
    <w:abstractNumId w:val="22"/>
  </w:num>
  <w:num w:numId="34" w16cid:durableId="1425148853">
    <w:abstractNumId w:val="25"/>
  </w:num>
  <w:num w:numId="35" w16cid:durableId="20584303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801"/>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64F"/>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655"/>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83D"/>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01"/>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ED4"/>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06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B32"/>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4EE2"/>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84"/>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0DA"/>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A0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DDD"/>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B9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A81"/>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26F"/>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AD8"/>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0ED"/>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D1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4C4"/>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3874</Characters>
  <Application>Microsoft Office Word</Application>
  <DocSecurity>0</DocSecurity>
  <PresentationFormat/>
  <Lines>69</Lines>
  <Paragraphs>55</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Discussion</vt:lpstr>
      <vt:lpstr>2	Proposal</vt:lpstr>
      <vt:lpstr>    5.2	Discovery and selection aspects</vt:lpstr>
      <vt:lpstr>        5.2.1	Sensing Function (SF) discovery and selection</vt:lpstr>
      <vt:lpstr>        5.2.2	SE discovery and (re-)selection</vt:lpstr>
    </vt:vector>
  </TitlesOfParts>
  <Manager/>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2026-01-30T13:36:00Z</dcterms:created>
  <dcterms:modified xsi:type="dcterms:W3CDTF">2026-01-30T13:36:00Z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